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2" w:rsidRDefault="00A75732" w:rsidP="000C54FA">
      <w:pPr>
        <w:spacing w:after="120" w:line="360" w:lineRule="auto"/>
        <w:jc w:val="right"/>
        <w:rPr>
          <w:rFonts w:ascii="Calibri" w:eastAsia="Calibri" w:hAnsi="Calibri" w:cs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right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  <w:r w:rsidRPr="002E7F5A">
        <w:rPr>
          <w:rFonts w:ascii="Calibri" w:eastAsia="Calibri" w:hAnsi="Calibri" w:cs="Calibri"/>
          <w:sz w:val="20"/>
          <w:szCs w:val="20"/>
          <w:lang w:val="en-GB"/>
        </w:rPr>
        <w:t xml:space="preserve">To send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by email</w:t>
      </w:r>
      <w:r w:rsidRPr="002E7F5A">
        <w:rPr>
          <w:rFonts w:ascii="Calibri" w:eastAsia="Calibri" w:hAnsi="Calibri" w:cs="Calibri"/>
          <w:sz w:val="20"/>
          <w:szCs w:val="20"/>
          <w:lang w:val="en-GB"/>
        </w:rPr>
        <w:t xml:space="preserve"> to:</w:t>
      </w:r>
    </w:p>
    <w:p w:rsidR="000C54FA" w:rsidRPr="00E174A6" w:rsidRDefault="001C53D5" w:rsidP="000C54FA">
      <w:pPr>
        <w:spacing w:after="120" w:line="360" w:lineRule="auto"/>
        <w:jc w:val="right"/>
        <w:rPr>
          <w:rFonts w:ascii="Calibri" w:hAnsi="Calibri"/>
          <w:i/>
          <w:iCs/>
          <w:sz w:val="20"/>
          <w:szCs w:val="20"/>
          <w:lang w:val="en-US"/>
        </w:rPr>
      </w:pPr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ia</w:t>
      </w:r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Startup</w:t>
      </w:r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</w:t>
      </w:r>
      <w:proofErr w:type="spellStart"/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i/>
          <w:iCs/>
          <w:sz w:val="20"/>
          <w:szCs w:val="20"/>
          <w:lang w:val="en-GB"/>
        </w:rPr>
        <w:t>&amp;Hub</w:t>
      </w:r>
      <w:proofErr w:type="spellEnd"/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Committee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(</w:t>
      </w:r>
      <w:r w:rsidR="00970536">
        <w:rPr>
          <w:rFonts w:ascii="Calibri" w:eastAsia="Calibri" w:hAnsi="Calibri" w:cs="Calibri"/>
          <w:i/>
          <w:iCs/>
          <w:sz w:val="20"/>
          <w:szCs w:val="20"/>
          <w:lang w:val="en-GB"/>
        </w:rPr>
        <w:t>italiastartuphub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@mise.gov.it)</w:t>
      </w:r>
    </w:p>
    <w:p w:rsidR="000C54FA" w:rsidRPr="00E174A6" w:rsidRDefault="000C54FA" w:rsidP="000C54FA">
      <w:pPr>
        <w:spacing w:after="120" w:line="360" w:lineRule="auto"/>
        <w:jc w:val="center"/>
        <w:rPr>
          <w:rFonts w:ascii="Calibri" w:hAnsi="Calibri"/>
          <w:b/>
          <w:u w:val="single"/>
          <w:lang w:val="en-US"/>
        </w:rPr>
      </w:pPr>
    </w:p>
    <w:p w:rsidR="000C54FA" w:rsidRPr="00E174A6" w:rsidRDefault="001C53D5" w:rsidP="000C54FA">
      <w:pPr>
        <w:spacing w:after="120" w:line="360" w:lineRule="auto"/>
        <w:jc w:val="center"/>
        <w:rPr>
          <w:rFonts w:ascii="Calibri" w:hAnsi="Calibri"/>
          <w:b/>
          <w:lang w:val="en-US"/>
        </w:rPr>
      </w:pPr>
      <w:r w:rsidRPr="002E7F5A">
        <w:rPr>
          <w:rFonts w:ascii="Calibri" w:eastAsia="Calibri" w:hAnsi="Calibri" w:cs="Calibri"/>
          <w:b/>
          <w:bCs/>
          <w:lang w:val="en-GB"/>
        </w:rPr>
        <w:t xml:space="preserve">UNDERTAKING BY CERTIFIED INNOVATIVE </w:t>
      </w:r>
      <w:r w:rsidR="00E174A6">
        <w:rPr>
          <w:rFonts w:ascii="Calibri" w:eastAsia="Calibri" w:hAnsi="Calibri" w:cs="Calibri"/>
          <w:b/>
          <w:bCs/>
          <w:lang w:val="en-GB"/>
        </w:rPr>
        <w:t>STARTUP</w:t>
      </w:r>
      <w:r w:rsidRPr="002E7F5A">
        <w:rPr>
          <w:rFonts w:ascii="Calibri" w:eastAsia="Calibri" w:hAnsi="Calibri" w:cs="Calibri"/>
          <w:b/>
          <w:bCs/>
          <w:lang w:val="en-GB"/>
        </w:rPr>
        <w:t xml:space="preserve"> INCUBATOR</w:t>
      </w:r>
    </w:p>
    <w:p w:rsidR="000C54FA" w:rsidRPr="00E174A6" w:rsidRDefault="00E174A6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GB"/>
        </w:rPr>
        <w:t>WITH REGARD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 to Decree Law 179 of 18 October 2012 </w:t>
      </w:r>
      <w:r>
        <w:rPr>
          <w:rFonts w:ascii="Calibri" w:hAnsi="Calibri"/>
          <w:sz w:val="20"/>
          <w:szCs w:val="20"/>
          <w:lang w:val="en-GB"/>
        </w:rPr>
        <w:t>regard</w:t>
      </w:r>
      <w:r w:rsidR="001C53D5" w:rsidRPr="001C53D5">
        <w:rPr>
          <w:rFonts w:ascii="Calibri" w:hAnsi="Calibri"/>
          <w:sz w:val="20"/>
          <w:szCs w:val="20"/>
          <w:lang w:val="en-GB"/>
        </w:rPr>
        <w:t>ing “Additional urgent measures for the growth of the country”, confirmed with amendments by Law 221 of 17 December 2012 (hereinafter Law 221/2012), published in Official Journal no. 294 of 18 December 2012;</w:t>
      </w:r>
    </w:p>
    <w:p w:rsidR="000C54FA" w:rsidRPr="00E174A6" w:rsidRDefault="00E174A6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GB"/>
        </w:rPr>
        <w:t>WITH REGARD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, in particular, to Section 9, </w:t>
      </w:r>
      <w:r w:rsidR="004D00D5">
        <w:rPr>
          <w:rFonts w:ascii="Calibri" w:hAnsi="Calibri"/>
          <w:sz w:val="20"/>
          <w:szCs w:val="20"/>
          <w:lang w:val="en-GB"/>
        </w:rPr>
        <w:t>Article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s 25 to 32 of Law 221/2012 governing “Measures for the creation and development of innovative </w:t>
      </w:r>
      <w:r>
        <w:rPr>
          <w:rFonts w:ascii="Calibri" w:hAnsi="Calibri"/>
          <w:sz w:val="20"/>
          <w:szCs w:val="20"/>
          <w:lang w:val="en-GB"/>
        </w:rPr>
        <w:t>startup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 enterprises”;</w:t>
      </w:r>
    </w:p>
    <w:p w:rsidR="000C54FA" w:rsidRPr="00E174A6" w:rsidRDefault="00E174A6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Article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2, clause 2, letter e)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of the Decree on Immigration Flows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 2016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(Prime Minister</w:t>
      </w:r>
      <w:r>
        <w:rPr>
          <w:rFonts w:ascii="Calibri" w:eastAsia="Calibri" w:hAnsi="Calibri" w:cs="Calibri"/>
          <w:sz w:val="20"/>
          <w:szCs w:val="20"/>
          <w:lang w:val="en-GB"/>
        </w:rPr>
        <w:t>ial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Decree of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14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Decem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ber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2015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), which envisages the entry of 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non-EU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nationals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to establish 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innovative </w:t>
      </w:r>
      <w:r>
        <w:rPr>
          <w:rFonts w:ascii="Calibri" w:eastAsia="Calibri" w:hAnsi="Calibri" w:cs="Calibri"/>
          <w:sz w:val="20"/>
          <w:szCs w:val="20"/>
          <w:lang w:val="en-GB"/>
        </w:rPr>
        <w:t>startups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pursuant to Law 221/2012, where the requirements envisaged by that law are satisfied and where said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foreign nationals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will have self-employment status with the enterprise concerned;</w:t>
      </w:r>
    </w:p>
    <w:p w:rsidR="000C54FA" w:rsidRPr="00E174A6" w:rsidRDefault="00E174A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the guidelines issued on </w:t>
      </w:r>
      <w:r w:rsidR="00074D27">
        <w:rPr>
          <w:rFonts w:ascii="Calibri" w:eastAsia="Calibri" w:hAnsi="Calibri" w:cs="Calibri"/>
          <w:sz w:val="20"/>
          <w:szCs w:val="20"/>
          <w:lang w:val="en-GB"/>
        </w:rPr>
        <w:t>24 June 2014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by the Ministry </w:t>
      </w:r>
      <w:r>
        <w:rPr>
          <w:rFonts w:ascii="Calibri" w:eastAsia="Calibri" w:hAnsi="Calibri" w:cs="Calibri"/>
          <w:sz w:val="20"/>
          <w:szCs w:val="20"/>
          <w:lang w:val="en-GB"/>
        </w:rPr>
        <w:t>of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Economic Development in agreement with the Ministry of Foreign Affairs, the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Ministry of </w:t>
      </w:r>
      <w:r>
        <w:rPr>
          <w:rFonts w:ascii="Calibri" w:eastAsia="Calibri" w:hAnsi="Calibri" w:cs="Calibri"/>
          <w:sz w:val="20"/>
          <w:szCs w:val="20"/>
          <w:lang w:val="en-GB"/>
        </w:rPr>
        <w:t>Interior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and the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Ministry of </w:t>
      </w:r>
      <w:r>
        <w:rPr>
          <w:rFonts w:ascii="Calibri" w:eastAsia="Calibri" w:hAnsi="Calibri" w:cs="Calibri"/>
          <w:sz w:val="20"/>
          <w:szCs w:val="20"/>
          <w:lang w:val="en-GB"/>
        </w:rPr>
        <w:t>Labour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 and Social Policies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;</w:t>
      </w:r>
    </w:p>
    <w:p w:rsidR="000C54FA" w:rsidRPr="00E174A6" w:rsidRDefault="00E174A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the Ministry of Economic Development's Departmental Decree of</w:t>
      </w:r>
      <w:r w:rsidR="00074D27">
        <w:rPr>
          <w:rFonts w:ascii="Calibri" w:eastAsia="Calibri" w:hAnsi="Calibri" w:cs="Calibri"/>
          <w:sz w:val="20"/>
          <w:szCs w:val="20"/>
          <w:lang w:val="en-GB"/>
        </w:rPr>
        <w:t xml:space="preserve"> 24 March 2014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establish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ing, in that same Ministry, an 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“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>
        <w:rPr>
          <w:rFonts w:ascii="Calibri" w:eastAsia="Calibri" w:hAnsi="Calibri" w:cs="Calibri"/>
          <w:sz w:val="20"/>
          <w:szCs w:val="20"/>
          <w:lang w:val="en-GB"/>
        </w:rPr>
        <w:t>ia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GB"/>
        </w:rPr>
        <w:t>Startup Visa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”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, then renamed 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“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Italia Startup </w:t>
      </w:r>
      <w:proofErr w:type="spellStart"/>
      <w:r w:rsidR="00970536">
        <w:rPr>
          <w:rFonts w:ascii="Calibri" w:eastAsia="Calibri" w:hAnsi="Calibri" w:cs="Calibri"/>
          <w:sz w:val="20"/>
          <w:szCs w:val="20"/>
          <w:lang w:val="en-GB"/>
        </w:rPr>
        <w:t>Visa&amp;Hub</w:t>
      </w:r>
      <w:proofErr w:type="spellEnd"/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 Committee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”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 after the launch of the Italia Startup Hub programme (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Prime Ministerial Decree 11 December 2014, known as “Decree on Immigration Flows 2015)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;</w:t>
      </w:r>
    </w:p>
    <w:p w:rsidR="00A56C12" w:rsidRDefault="00E174A6">
      <w:pPr>
        <w:spacing w:after="240" w:line="360" w:lineRule="auto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4D00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the application and documentation submitted on </w:t>
      </w:r>
      <w:proofErr w:type="spellStart"/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proofErr w:type="spellEnd"/>
      <w:r w:rsidR="00FB2914" w:rsidRPr="001C53D5">
        <w:rPr>
          <w:rFonts w:ascii="Calibri" w:hAnsi="Calibri"/>
          <w:sz w:val="20"/>
          <w:szCs w:val="20"/>
          <w:lang w:val="en-GB"/>
        </w:rPr>
        <w:t xml:space="preserve"> by 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First N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ame 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and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Surname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, born in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 on </w:t>
      </w:r>
      <w:proofErr w:type="spellStart"/>
      <w:r w:rsidR="00FB2914" w:rsidRPr="00A56C12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FB2914" w:rsidRPr="00A56C12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116DA" w:rsidRPr="00FD5F7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yyyy</w:t>
      </w:r>
      <w:proofErr w:type="spellEnd"/>
      <w:r w:rsidR="00FB2914" w:rsidRPr="002A3B03">
        <w:rPr>
          <w:rFonts w:ascii="Calibri" w:hAnsi="Calibri"/>
          <w:sz w:val="20"/>
          <w:szCs w:val="20"/>
          <w:lang w:val="en-GB"/>
        </w:rPr>
        <w:t xml:space="preserve">, </w:t>
      </w:r>
      <w:r w:rsidR="00FB2914" w:rsidRPr="007D3F5E">
        <w:rPr>
          <w:rFonts w:ascii="Calibri" w:hAnsi="Calibri"/>
          <w:sz w:val="20"/>
          <w:szCs w:val="20"/>
          <w:lang w:val="en-GB"/>
        </w:rPr>
        <w:t xml:space="preserve">of citizenship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country</w:t>
      </w:r>
      <w:r w:rsidR="00E479EC">
        <w:rPr>
          <w:rFonts w:ascii="Calibri" w:hAnsi="Calibri"/>
          <w:sz w:val="20"/>
          <w:szCs w:val="20"/>
          <w:lang w:val="en-GB"/>
        </w:rPr>
        <w:t xml:space="preserve">,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resident in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="00FB2914" w:rsidRPr="00E174A6">
        <w:rPr>
          <w:rFonts w:ascii="Calibri" w:hAnsi="Calibri"/>
          <w:sz w:val="20"/>
          <w:szCs w:val="20"/>
          <w:lang w:val="en-US"/>
        </w:rPr>
        <w:t xml:space="preserve">,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identity document/passport no. </w:t>
      </w:r>
      <w:proofErr w:type="spellStart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1C53D5" w:rsidRPr="001C53D5">
        <w:rPr>
          <w:rFonts w:ascii="Calibri" w:hAnsi="Calibri"/>
          <w:sz w:val="20"/>
          <w:szCs w:val="20"/>
          <w:lang w:val="en-GB"/>
        </w:rPr>
        <w:t xml:space="preserve">, issued on </w:t>
      </w:r>
      <w:proofErr w:type="spellStart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116DA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proofErr w:type="spellEnd"/>
      <w:r w:rsidR="00E116DA">
        <w:rPr>
          <w:rFonts w:ascii="Calibri" w:hAnsi="Calibri"/>
          <w:sz w:val="20"/>
          <w:szCs w:val="20"/>
          <w:lang w:val="en-GB"/>
        </w:rPr>
        <w:t xml:space="preserve">, </w:t>
      </w:r>
      <w:r w:rsidR="00E94F5E">
        <w:rPr>
          <w:rFonts w:ascii="Calibri" w:hAnsi="Calibri"/>
          <w:sz w:val="20"/>
          <w:szCs w:val="20"/>
          <w:lang w:val="en-GB"/>
        </w:rPr>
        <w:t xml:space="preserve">holder of an </w:t>
      </w:r>
      <w:r w:rsidR="00E116DA">
        <w:rPr>
          <w:rFonts w:ascii="Calibri" w:hAnsi="Calibri"/>
          <w:sz w:val="20"/>
          <w:szCs w:val="20"/>
          <w:lang w:val="en-GB"/>
        </w:rPr>
        <w:t xml:space="preserve">Italian residence permit issued on </w:t>
      </w:r>
      <w:proofErr w:type="spellStart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dd</w:t>
      </w:r>
      <w:proofErr w:type="spellEnd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/mm/</w:t>
      </w:r>
      <w:proofErr w:type="spellStart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yyyy</w:t>
      </w:r>
      <w:proofErr w:type="spellEnd"/>
      <w:r w:rsidR="00E116DA">
        <w:rPr>
          <w:rFonts w:ascii="Calibri" w:hAnsi="Calibri"/>
          <w:sz w:val="20"/>
          <w:szCs w:val="20"/>
          <w:lang w:val="en-GB"/>
        </w:rPr>
        <w:t xml:space="preserve">, expiring on </w:t>
      </w:r>
      <w:proofErr w:type="spellStart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dd</w:t>
      </w:r>
      <w:proofErr w:type="spellEnd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/mm/</w:t>
      </w:r>
      <w:proofErr w:type="spellStart"/>
      <w:r w:rsidR="00E116DA" w:rsidRPr="00FD5F7E">
        <w:rPr>
          <w:rFonts w:ascii="Calibri" w:hAnsi="Calibri"/>
          <w:sz w:val="20"/>
          <w:szCs w:val="20"/>
          <w:highlight w:val="lightGray"/>
          <w:lang w:val="en-GB"/>
        </w:rPr>
        <w:t>yyyy</w:t>
      </w:r>
      <w:proofErr w:type="spellEnd"/>
      <w:r w:rsidR="00E94F5E">
        <w:rPr>
          <w:rFonts w:ascii="Calibri" w:hAnsi="Calibri"/>
          <w:sz w:val="20"/>
          <w:szCs w:val="20"/>
          <w:lang w:val="en-GB"/>
        </w:rPr>
        <w:t>,</w:t>
      </w:r>
      <w:r w:rsidR="00E116DA">
        <w:rPr>
          <w:rFonts w:ascii="Calibri" w:hAnsi="Calibri"/>
          <w:sz w:val="20"/>
          <w:szCs w:val="20"/>
          <w:lang w:val="en-GB"/>
        </w:rPr>
        <w:t xml:space="preserve"> </w:t>
      </w:r>
      <w:r w:rsidR="00E116DA" w:rsidRPr="00E116DA">
        <w:rPr>
          <w:rFonts w:ascii="Calibri" w:hAnsi="Calibri"/>
          <w:sz w:val="20"/>
          <w:szCs w:val="20"/>
          <w:lang w:val="en-GB"/>
        </w:rPr>
        <w:t>for</w:t>
      </w:r>
      <w:r w:rsidR="00E116DA">
        <w:rPr>
          <w:rFonts w:ascii="Calibri" w:hAnsi="Calibri"/>
          <w:sz w:val="20"/>
          <w:szCs w:val="20"/>
          <w:lang w:val="en-GB"/>
        </w:rPr>
        <w:t xml:space="preserve"> (</w:t>
      </w:r>
      <w:r w:rsidR="00E116DA" w:rsidRPr="00FD5F7E">
        <w:rPr>
          <w:rFonts w:ascii="Calibri" w:hAnsi="Calibri"/>
          <w:b/>
          <w:i/>
          <w:sz w:val="20"/>
          <w:szCs w:val="20"/>
          <w:lang w:val="en-GB"/>
        </w:rPr>
        <w:t xml:space="preserve">please tick </w:t>
      </w:r>
      <w:r w:rsidR="00703537">
        <w:rPr>
          <w:rFonts w:ascii="Calibri" w:hAnsi="Calibri"/>
          <w:b/>
          <w:i/>
          <w:sz w:val="20"/>
          <w:szCs w:val="20"/>
          <w:lang w:val="en-GB"/>
        </w:rPr>
        <w:t xml:space="preserve">only </w:t>
      </w:r>
      <w:r w:rsidR="00E116DA" w:rsidRPr="00FD5F7E">
        <w:rPr>
          <w:rFonts w:ascii="Calibri" w:hAnsi="Calibri"/>
          <w:b/>
          <w:i/>
          <w:sz w:val="20"/>
          <w:szCs w:val="20"/>
          <w:lang w:val="en-GB"/>
        </w:rPr>
        <w:t>one box</w:t>
      </w:r>
      <w:r w:rsidR="00E116DA">
        <w:rPr>
          <w:rFonts w:ascii="Calibri" w:hAnsi="Calibri"/>
          <w:sz w:val="20"/>
          <w:szCs w:val="20"/>
          <w:lang w:val="en-GB"/>
        </w:rPr>
        <w:t>)</w:t>
      </w:r>
      <w:r w:rsidR="00A56C12">
        <w:rPr>
          <w:rFonts w:ascii="Calibri" w:hAnsi="Calibri"/>
          <w:sz w:val="20"/>
          <w:szCs w:val="20"/>
          <w:lang w:val="en-GB"/>
        </w:rPr>
        <w:t>:</w:t>
      </w:r>
      <w:r w:rsidR="00A56C12">
        <w:rPr>
          <w:rFonts w:ascii="Calibri" w:hAnsi="Calibri"/>
          <w:sz w:val="20"/>
          <w:szCs w:val="20"/>
          <w:lang w:val="en-GB"/>
        </w:rPr>
        <w:tab/>
      </w:r>
    </w:p>
    <w:p w:rsidR="000C54FA" w:rsidRPr="00FD5F7E" w:rsidRDefault="00A00D71" w:rsidP="00FD5F7E">
      <w:pPr>
        <w:spacing w:after="240" w:line="360" w:lineRule="auto"/>
        <w:ind w:left="708"/>
        <w:jc w:val="both"/>
        <w:rPr>
          <w:rFonts w:ascii="Calibri" w:hAnsi="Calibr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104964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650">
            <w:rPr>
              <w:rFonts w:ascii="MS Gothic" w:eastAsia="MS Gothic" w:hAnsi="MS Gothic" w:cstheme="minorHAnsi" w:hint="eastAsia"/>
              <w:sz w:val="20"/>
              <w:szCs w:val="20"/>
              <w:lang w:val="en-GB"/>
            </w:rPr>
            <w:t>☐</w:t>
          </w:r>
        </w:sdtContent>
      </w:sdt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>study</w:t>
      </w:r>
      <w:proofErr w:type="gramEnd"/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>, internship and/or training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;</w:t>
      </w:r>
      <w:r w:rsidR="00551A43" w:rsidRPr="00FD5F7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51A43" w:rsidRPr="00FD5F7E">
        <w:rPr>
          <w:rFonts w:asciiTheme="minorHAnsi" w:hAnsiTheme="minorHAnsi" w:cstheme="minorHAnsi"/>
          <w:sz w:val="20"/>
          <w:szCs w:val="20"/>
          <w:lang w:val="en-GB"/>
        </w:rPr>
        <w:br/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1817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43" w:rsidRPr="00FD5F7E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551A43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EC long-term residence (issued by other EU </w:t>
      </w:r>
      <w:r w:rsidR="004C1319" w:rsidRPr="00FD5F7E">
        <w:rPr>
          <w:rFonts w:asciiTheme="minorHAnsi" w:hAnsiTheme="minorHAnsi" w:cstheme="minorHAnsi"/>
          <w:sz w:val="20"/>
          <w:szCs w:val="20"/>
          <w:lang w:val="en-GB"/>
        </w:rPr>
        <w:t>Member State</w:t>
      </w:r>
      <w:r w:rsidR="00551A43" w:rsidRPr="00FD5F7E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4C1319" w:rsidRPr="00FD5F7E">
        <w:rPr>
          <w:rFonts w:asciiTheme="minorHAnsi" w:hAnsiTheme="minorHAnsi" w:cstheme="minorHAnsi"/>
          <w:sz w:val="20"/>
          <w:szCs w:val="20"/>
          <w:lang w:val="en-GB"/>
        </w:rPr>
        <w:t>;</w:t>
      </w:r>
      <w:r w:rsidR="00551A43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br/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5993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2" w:rsidRPr="00FD5F7E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dependent employment (“</w:t>
      </w:r>
      <w:proofErr w:type="spellStart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lavoro</w:t>
      </w:r>
      <w:proofErr w:type="spellEnd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subordinato</w:t>
      </w:r>
      <w:proofErr w:type="spellEnd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”</w:t>
      </w:r>
      <w:r w:rsidR="004C1319" w:rsidRPr="00FD5F7E">
        <w:rPr>
          <w:rFonts w:asciiTheme="minorHAnsi" w:hAnsiTheme="minorHAnsi" w:cstheme="minorHAnsi"/>
          <w:sz w:val="20"/>
          <w:szCs w:val="20"/>
          <w:lang w:val="en-GB"/>
        </w:rPr>
        <w:t>);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br/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8668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2" w:rsidRPr="00FD5F7E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A56C12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self-employment (“</w:t>
      </w:r>
      <w:proofErr w:type="spellStart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lavoro</w:t>
      </w:r>
      <w:proofErr w:type="spellEnd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autonomo</w:t>
      </w:r>
      <w:proofErr w:type="spellEnd"/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”</w:t>
      </w:r>
      <w:r w:rsidR="004C1319" w:rsidRPr="00FD5F7E">
        <w:rPr>
          <w:rFonts w:asciiTheme="minorHAnsi" w:hAnsiTheme="minorHAnsi" w:cstheme="minorHAnsi"/>
          <w:sz w:val="20"/>
          <w:szCs w:val="20"/>
          <w:lang w:val="en-GB"/>
        </w:rPr>
        <w:t>);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br/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78527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2" w:rsidRPr="00FD5F7E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C1319" w:rsidRPr="00FD5F7E">
        <w:rPr>
          <w:rFonts w:asciiTheme="minorHAnsi" w:hAnsiTheme="minorHAnsi" w:cstheme="minorHAnsi"/>
          <w:sz w:val="20"/>
          <w:szCs w:val="20"/>
          <w:lang w:val="en-GB"/>
        </w:rPr>
        <w:t>family reunification;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27342B" w:rsidRPr="00FD5F7E">
        <w:rPr>
          <w:rFonts w:asciiTheme="minorHAnsi" w:hAnsiTheme="minorHAnsi" w:cstheme="minorHAnsi"/>
          <w:sz w:val="20"/>
          <w:szCs w:val="20"/>
          <w:lang w:val="en-GB"/>
        </w:rPr>
        <w:br/>
      </w: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18992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12" w:rsidRPr="00FD5F7E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A56C12" w:rsidRPr="00FD5F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116DA" w:rsidRPr="00FD5F7E">
        <w:rPr>
          <w:rFonts w:asciiTheme="minorHAnsi" w:hAnsiTheme="minorHAnsi" w:cstheme="minorHAnsi"/>
          <w:sz w:val="20"/>
          <w:szCs w:val="20"/>
          <w:lang w:val="en-GB"/>
        </w:rPr>
        <w:t>other reasons.</w:t>
      </w:r>
    </w:p>
    <w:p w:rsidR="000C54FA" w:rsidRPr="00E174A6" w:rsidRDefault="001C53D5" w:rsidP="000C54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hAnsi="Calibri"/>
          <w:sz w:val="20"/>
          <w:szCs w:val="20"/>
          <w:lang w:val="en-GB"/>
        </w:rPr>
        <w:t xml:space="preserve">The undersigned </w:t>
      </w:r>
      <w:r w:rsidR="00403CC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First n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ame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 and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 Surname</w:t>
      </w:r>
      <w:r w:rsidR="00E479EC">
        <w:rPr>
          <w:rFonts w:ascii="Calibri" w:hAnsi="Calibri"/>
          <w:sz w:val="20"/>
          <w:szCs w:val="20"/>
          <w:lang w:val="en-GB"/>
        </w:rPr>
        <w:t>,</w:t>
      </w:r>
      <w:r w:rsidRPr="001C53D5">
        <w:rPr>
          <w:rFonts w:ascii="Calibri" w:hAnsi="Calibri"/>
          <w:sz w:val="20"/>
          <w:szCs w:val="20"/>
          <w:lang w:val="en-GB"/>
        </w:rPr>
        <w:t xml:space="preserve"> born in </w:t>
      </w:r>
      <w:r w:rsidRP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Pr="001C53D5">
        <w:rPr>
          <w:rFonts w:ascii="Calibri" w:hAnsi="Calibri"/>
          <w:sz w:val="20"/>
          <w:szCs w:val="20"/>
          <w:lang w:val="en-GB"/>
        </w:rPr>
        <w:t xml:space="preserve"> on </w:t>
      </w:r>
      <w:proofErr w:type="spellStart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/mm/year</w:t>
      </w:r>
      <w:r w:rsidR="004D00D5">
        <w:rPr>
          <w:rFonts w:ascii="Calibri" w:hAnsi="Calibri"/>
          <w:sz w:val="20"/>
          <w:szCs w:val="20"/>
          <w:lang w:val="en-GB"/>
        </w:rPr>
        <w:t>,</w:t>
      </w:r>
      <w:r w:rsidRPr="001C53D5">
        <w:rPr>
          <w:rFonts w:ascii="Calibri" w:hAnsi="Calibri"/>
          <w:sz w:val="20"/>
          <w:szCs w:val="20"/>
          <w:lang w:val="en-GB"/>
        </w:rPr>
        <w:t xml:space="preserve"> legal representative of certified incubator</w:t>
      </w:r>
      <w:r w:rsidR="00E479EC">
        <w:rPr>
          <w:rFonts w:ascii="Calibri" w:hAnsi="Calibri"/>
          <w:sz w:val="20"/>
          <w:szCs w:val="20"/>
          <w:lang w:val="en-GB"/>
        </w:rPr>
        <w:t xml:space="preserve"> </w:t>
      </w:r>
      <w:r w:rsidR="00403CC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n</w:t>
      </w:r>
      <w:r w:rsidR="00E479EC" w:rsidRP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ame of the incubator</w:t>
      </w:r>
      <w:r w:rsidRPr="001C53D5">
        <w:rPr>
          <w:rFonts w:ascii="Calibri" w:hAnsi="Calibri"/>
          <w:sz w:val="20"/>
          <w:szCs w:val="20"/>
          <w:lang w:val="en-GB"/>
        </w:rPr>
        <w:t xml:space="preserve"> (hereinafter “incubator”), registered in the </w:t>
      </w:r>
      <w:r w:rsidR="00E174A6">
        <w:rPr>
          <w:rFonts w:ascii="Calibri" w:hAnsi="Calibri"/>
          <w:sz w:val="20"/>
          <w:szCs w:val="20"/>
          <w:lang w:val="en-GB"/>
        </w:rPr>
        <w:t>dedicated</w:t>
      </w:r>
      <w:r w:rsidRPr="001C53D5">
        <w:rPr>
          <w:rFonts w:ascii="Calibri" w:hAnsi="Calibri"/>
          <w:sz w:val="20"/>
          <w:szCs w:val="20"/>
          <w:lang w:val="en-GB"/>
        </w:rPr>
        <w:t xml:space="preserve"> section of the Business </w:t>
      </w:r>
      <w:r w:rsidRPr="001C53D5">
        <w:rPr>
          <w:rFonts w:ascii="Calibri" w:hAnsi="Calibri"/>
          <w:sz w:val="20"/>
          <w:szCs w:val="20"/>
          <w:lang w:val="en-GB"/>
        </w:rPr>
        <w:lastRenderedPageBreak/>
        <w:t xml:space="preserve">Register of the Chamber of Commerce of 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city</w:t>
      </w:r>
      <w:r w:rsidRPr="001C53D5">
        <w:rPr>
          <w:rFonts w:ascii="Calibri" w:hAnsi="Calibri"/>
          <w:sz w:val="20"/>
          <w:szCs w:val="20"/>
          <w:lang w:val="en-GB"/>
        </w:rPr>
        <w:t xml:space="preserve">, in full knowledge of the criminal consequences of any false statements </w:t>
      </w:r>
      <w:r w:rsidR="002E7F5A" w:rsidRPr="007D3F5E">
        <w:rPr>
          <w:rFonts w:ascii="Calibri" w:hAnsi="Calibri"/>
          <w:sz w:val="20"/>
          <w:szCs w:val="20"/>
          <w:lang w:val="en-GB"/>
        </w:rPr>
        <w:t>(</w:t>
      </w:r>
      <w:r w:rsidRPr="007D3F5E">
        <w:rPr>
          <w:rFonts w:ascii="Calibri" w:hAnsi="Calibri"/>
          <w:sz w:val="20"/>
          <w:szCs w:val="20"/>
          <w:lang w:val="en-GB"/>
        </w:rPr>
        <w:t xml:space="preserve">under </w:t>
      </w:r>
      <w:r w:rsidR="004D00D5" w:rsidRPr="007D3F5E">
        <w:rPr>
          <w:rFonts w:ascii="Calibri" w:hAnsi="Calibri"/>
          <w:sz w:val="20"/>
          <w:szCs w:val="20"/>
          <w:lang w:val="en-GB"/>
        </w:rPr>
        <w:t>Article</w:t>
      </w:r>
      <w:r w:rsidRPr="007D3F5E">
        <w:rPr>
          <w:rFonts w:ascii="Calibri" w:hAnsi="Calibri"/>
          <w:sz w:val="20"/>
          <w:szCs w:val="20"/>
          <w:lang w:val="en-GB"/>
        </w:rPr>
        <w:t xml:space="preserve">s 71 and 72 of Presidential Decree 445 of 28 December 2000 </w:t>
      </w:r>
      <w:r w:rsidR="004D00D5" w:rsidRPr="007D3F5E">
        <w:rPr>
          <w:rFonts w:ascii="Calibri" w:hAnsi="Calibri"/>
          <w:sz w:val="20"/>
          <w:szCs w:val="20"/>
          <w:lang w:val="en-GB"/>
        </w:rPr>
        <w:t>–</w:t>
      </w:r>
      <w:r w:rsidRPr="007D3F5E">
        <w:rPr>
          <w:rFonts w:ascii="Calibri" w:hAnsi="Calibri"/>
          <w:sz w:val="20"/>
          <w:szCs w:val="20"/>
          <w:lang w:val="en-GB"/>
        </w:rPr>
        <w:t xml:space="preserve"> Single Te</w:t>
      </w:r>
      <w:r w:rsidR="004D00D5" w:rsidRPr="007D3F5E">
        <w:rPr>
          <w:rFonts w:ascii="Calibri" w:hAnsi="Calibri"/>
          <w:sz w:val="20"/>
          <w:szCs w:val="20"/>
          <w:lang w:val="en-GB"/>
        </w:rPr>
        <w:t>x</w:t>
      </w:r>
      <w:r w:rsidRPr="007D3F5E">
        <w:rPr>
          <w:rFonts w:ascii="Calibri" w:hAnsi="Calibri"/>
          <w:sz w:val="20"/>
          <w:szCs w:val="20"/>
          <w:lang w:val="en-GB"/>
        </w:rPr>
        <w:t>t of legislative provisions and regulations governing administrative documentation</w:t>
      </w:r>
      <w:r w:rsidR="002E7F5A" w:rsidRPr="007D3F5E">
        <w:rPr>
          <w:rFonts w:ascii="Calibri" w:hAnsi="Calibri"/>
          <w:sz w:val="20"/>
          <w:szCs w:val="20"/>
          <w:lang w:val="en-GB"/>
        </w:rPr>
        <w:t>)</w:t>
      </w:r>
      <w:r w:rsidRPr="007D3F5E">
        <w:rPr>
          <w:rFonts w:ascii="Calibri" w:hAnsi="Calibri"/>
          <w:sz w:val="20"/>
          <w:szCs w:val="20"/>
          <w:lang w:val="en-GB"/>
        </w:rPr>
        <w:t>, with</w:t>
      </w:r>
      <w:r w:rsidRPr="001C53D5">
        <w:rPr>
          <w:rFonts w:ascii="Calibri" w:hAnsi="Calibri"/>
          <w:sz w:val="20"/>
          <w:szCs w:val="20"/>
          <w:lang w:val="en-GB"/>
        </w:rPr>
        <w:t xml:space="preserve"> regard to the application submitted by the above-mentioned </w:t>
      </w:r>
      <w:r w:rsidR="00970536">
        <w:rPr>
          <w:rFonts w:ascii="Calibri" w:hAnsi="Calibri"/>
          <w:sz w:val="20"/>
          <w:szCs w:val="20"/>
          <w:lang w:val="en-GB"/>
        </w:rPr>
        <w:t xml:space="preserve">non-EU </w:t>
      </w:r>
      <w:r w:rsidR="004D00D5">
        <w:rPr>
          <w:rFonts w:ascii="Calibri" w:hAnsi="Calibri"/>
          <w:sz w:val="20"/>
          <w:szCs w:val="20"/>
          <w:lang w:val="en-GB"/>
        </w:rPr>
        <w:t>national</w:t>
      </w:r>
      <w:r w:rsidR="00C85972">
        <w:rPr>
          <w:rFonts w:ascii="Calibri" w:hAnsi="Calibri"/>
          <w:sz w:val="20"/>
          <w:szCs w:val="20"/>
          <w:lang w:val="en-GB"/>
        </w:rPr>
        <w:t xml:space="preserve"> </w:t>
      </w:r>
      <w:r w:rsidRPr="001C53D5">
        <w:rPr>
          <w:rFonts w:ascii="Calibri" w:hAnsi="Calibri"/>
          <w:sz w:val="20"/>
          <w:szCs w:val="20"/>
          <w:lang w:val="en-GB"/>
        </w:rPr>
        <w:t>(hereinafter applicant), hereby declare</w:t>
      </w:r>
      <w:r w:rsidR="004D00D5">
        <w:rPr>
          <w:rFonts w:ascii="Calibri" w:hAnsi="Calibri"/>
          <w:sz w:val="20"/>
          <w:szCs w:val="20"/>
          <w:lang w:val="en-GB"/>
        </w:rPr>
        <w:t>s</w:t>
      </w:r>
      <w:r w:rsidRPr="001C53D5">
        <w:rPr>
          <w:rFonts w:ascii="Calibri" w:hAnsi="Calibri"/>
          <w:sz w:val="20"/>
          <w:szCs w:val="20"/>
          <w:lang w:val="en-GB"/>
        </w:rPr>
        <w:t xml:space="preserve"> the following:</w:t>
      </w:r>
    </w:p>
    <w:p w:rsidR="000C54FA" w:rsidRPr="00E174A6" w:rsidRDefault="001C53D5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color w:val="000000"/>
          <w:sz w:val="20"/>
          <w:szCs w:val="20"/>
          <w:lang w:val="en-US"/>
        </w:rPr>
      </w:pPr>
      <w:r w:rsidRPr="001C53D5">
        <w:rPr>
          <w:rFonts w:cs="Calibri"/>
          <w:color w:val="000000"/>
          <w:sz w:val="20"/>
          <w:szCs w:val="20"/>
          <w:lang w:val="en-GB"/>
        </w:rPr>
        <w:t xml:space="preserve">That the innovative </w:t>
      </w:r>
      <w:r w:rsidR="00E174A6">
        <w:rPr>
          <w:rFonts w:cs="Calibri"/>
          <w:color w:val="000000"/>
          <w:sz w:val="20"/>
          <w:szCs w:val="20"/>
          <w:lang w:val="en-GB"/>
        </w:rPr>
        <w:t>startup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project submitted by the applicant was authorised for the incubator process on </w:t>
      </w:r>
      <w:proofErr w:type="spellStart"/>
      <w:r w:rsidR="00E479EC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E479EC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94F5E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y</w:t>
      </w:r>
      <w:r w:rsidR="00E94F5E" w:rsidRPr="00FD5F7E">
        <w:rPr>
          <w:rFonts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E94F5E" w:rsidRPr="001C53D5">
        <w:rPr>
          <w:rFonts w:cs="Calibri"/>
          <w:color w:val="000000"/>
          <w:sz w:val="20"/>
          <w:szCs w:val="20"/>
          <w:lang w:val="en-GB"/>
        </w:rPr>
        <w:t xml:space="preserve"> 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by </w:t>
      </w:r>
      <w:r w:rsidR="00403CCE">
        <w:rPr>
          <w:rFonts w:cs="Calibri"/>
          <w:i/>
          <w:sz w:val="20"/>
          <w:szCs w:val="20"/>
          <w:highlight w:val="lightGray"/>
          <w:u w:val="single"/>
          <w:lang w:val="en-GB"/>
        </w:rPr>
        <w:t>n</w:t>
      </w:r>
      <w:r w:rsidR="00E479EC" w:rsidRPr="00E479EC">
        <w:rPr>
          <w:rFonts w:cs="Calibri"/>
          <w:i/>
          <w:sz w:val="20"/>
          <w:szCs w:val="20"/>
          <w:highlight w:val="lightGray"/>
          <w:u w:val="single"/>
          <w:lang w:val="en-GB"/>
        </w:rPr>
        <w:t>ame of the decision-making body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(give the name of the decision-making body of the certified incubator, </w:t>
      </w:r>
      <w:r w:rsidR="00C85972" w:rsidRPr="001C53D5">
        <w:rPr>
          <w:rFonts w:cs="Calibri"/>
          <w:color w:val="000000"/>
          <w:sz w:val="20"/>
          <w:szCs w:val="20"/>
          <w:lang w:val="en-GB"/>
        </w:rPr>
        <w:t>e.g.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assessment committee, board of directors, general manager, CEO or similar);</w:t>
      </w:r>
    </w:p>
    <w:p w:rsidR="000C54FA" w:rsidRPr="00E174A6" w:rsidRDefault="001C53D5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  <w:lang w:val="en-US"/>
        </w:rPr>
      </w:pPr>
      <w:r w:rsidRPr="001C53D5">
        <w:rPr>
          <w:sz w:val="20"/>
          <w:szCs w:val="20"/>
          <w:lang w:val="en-GB"/>
        </w:rPr>
        <w:t xml:space="preserve">That the incubator intends to formalise (or formalised on </w:t>
      </w:r>
      <w:proofErr w:type="spellStart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dd</w:t>
      </w:r>
      <w:proofErr w:type="spellEnd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/mm/</w:t>
      </w:r>
      <w:proofErr w:type="spellStart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yyyy</w:t>
      </w:r>
      <w:proofErr w:type="spellEnd"/>
      <w:r w:rsidR="004D00D5">
        <w:rPr>
          <w:sz w:val="20"/>
          <w:szCs w:val="20"/>
          <w:lang w:val="en-GB"/>
        </w:rPr>
        <w:t>)</w:t>
      </w:r>
      <w:r w:rsidRPr="001C53D5">
        <w:rPr>
          <w:sz w:val="20"/>
          <w:szCs w:val="20"/>
          <w:lang w:val="en-GB"/>
        </w:rPr>
        <w:t xml:space="preserve"> an agreement/contract with the applicant, establishing an </w:t>
      </w:r>
      <w:r w:rsidRPr="00E7222C">
        <w:rPr>
          <w:sz w:val="20"/>
          <w:szCs w:val="20"/>
          <w:lang w:val="en-GB"/>
        </w:rPr>
        <w:t xml:space="preserve">incubation </w:t>
      </w:r>
      <w:r w:rsidR="003C28BF" w:rsidRPr="00E7222C">
        <w:rPr>
          <w:sz w:val="20"/>
          <w:szCs w:val="20"/>
          <w:lang w:val="en-GB"/>
        </w:rPr>
        <w:t>period</w:t>
      </w:r>
      <w:r w:rsidRPr="001C53D5">
        <w:rPr>
          <w:sz w:val="20"/>
          <w:szCs w:val="20"/>
          <w:lang w:val="en-GB"/>
        </w:rPr>
        <w:t xml:space="preserve"> of</w:t>
      </w:r>
      <w:r w:rsidR="00970536">
        <w:rPr>
          <w:sz w:val="20"/>
          <w:szCs w:val="20"/>
          <w:lang w:val="en-GB"/>
        </w:rPr>
        <w:t xml:space="preserve"> </w:t>
      </w:r>
      <w:r w:rsidR="00B54C11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number of months</w:t>
      </w:r>
      <w:r w:rsidR="00970536">
        <w:rPr>
          <w:rFonts w:cs="Calibri"/>
          <w:sz w:val="20"/>
          <w:szCs w:val="20"/>
          <w:lang w:val="en-GB" w:eastAsia="it-IT"/>
        </w:rPr>
        <w:t xml:space="preserve"> t</w:t>
      </w:r>
      <w:r w:rsidR="003C28BF" w:rsidRPr="00E7222C">
        <w:rPr>
          <w:rFonts w:cs="Calibri"/>
          <w:sz w:val="20"/>
          <w:szCs w:val="20"/>
          <w:lang w:val="en-GB" w:eastAsia="it-IT"/>
        </w:rPr>
        <w:t xml:space="preserve">o take place in </w:t>
      </w:r>
      <w:r w:rsidR="003C28BF" w:rsidRPr="003C28BF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town/city (province)</w:t>
      </w:r>
      <w:r w:rsidRPr="00E7222C">
        <w:rPr>
          <w:sz w:val="20"/>
          <w:szCs w:val="20"/>
          <w:lang w:val="en-GB"/>
        </w:rPr>
        <w:t>.</w:t>
      </w:r>
    </w:p>
    <w:p w:rsidR="004D00D5" w:rsidRDefault="004D00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hAnsi="Calibri"/>
          <w:sz w:val="20"/>
          <w:szCs w:val="20"/>
          <w:lang w:val="en-GB"/>
        </w:rPr>
        <w:t xml:space="preserve">The undersigned also undertakes to notify the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ia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Startup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&amp;Hub</w:t>
      </w:r>
      <w:proofErr w:type="spellEnd"/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 at the Ministry of Economic Development</w:t>
      </w:r>
      <w:r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if the above-mentioned contract is cancelled before the established expiry date, in accordance with the Guidelines. </w:t>
      </w:r>
    </w:p>
    <w:p w:rsidR="007D3F5E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>Annex:</w:t>
      </w:r>
    </w:p>
    <w:p w:rsidR="000C54FA" w:rsidRPr="00E7222C" w:rsidRDefault="00EA30D5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d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>escription of the project (attach business plan and/or</w:t>
      </w:r>
      <w:r w:rsidR="00164BC4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any other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introduct</w:t>
      </w:r>
      <w:r w:rsidR="00164BC4">
        <w:rPr>
          <w:rFonts w:ascii="Calibri" w:eastAsia="Calibri" w:hAnsi="Calibri" w:cs="Calibri"/>
          <w:color w:val="000000"/>
          <w:sz w:val="20"/>
          <w:szCs w:val="20"/>
          <w:lang w:val="en-GB"/>
        </w:rPr>
        <w:t>ory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documents sent to the </w:t>
      </w:r>
      <w:r w:rsidR="001C53D5" w:rsidRPr="00E7222C">
        <w:rPr>
          <w:rFonts w:ascii="Calibri" w:eastAsia="Calibri" w:hAnsi="Calibri" w:cs="Calibri"/>
          <w:color w:val="000000"/>
          <w:sz w:val="20"/>
          <w:szCs w:val="20"/>
          <w:lang w:val="en-GB"/>
        </w:rPr>
        <w:t>incubator for the entry application)</w:t>
      </w: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;</w:t>
      </w:r>
    </w:p>
    <w:p w:rsidR="003C28BF" w:rsidRPr="00FD5F7E" w:rsidRDefault="00EA30D5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copy of a valid passport;</w:t>
      </w:r>
    </w:p>
    <w:p w:rsidR="00F960CE" w:rsidRPr="00FD5F7E" w:rsidRDefault="00EA30D5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c</w:t>
      </w:r>
      <w:r w:rsidR="00F960CE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opy of </w:t>
      </w: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residence permit presently held;</w:t>
      </w:r>
    </w:p>
    <w:p w:rsidR="00E116DA" w:rsidRPr="00E116DA" w:rsidRDefault="00E116DA" w:rsidP="00E116DA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CV (optional, for statistical purpose only)</w:t>
      </w:r>
      <w:r w:rsidR="00F960CE">
        <w:rPr>
          <w:rFonts w:ascii="Calibri" w:eastAsia="Calibri" w:hAnsi="Calibri" w:cs="Calibri"/>
          <w:color w:val="000000"/>
          <w:sz w:val="20"/>
          <w:szCs w:val="20"/>
          <w:lang w:val="en-GB"/>
        </w:rPr>
        <w:t>.</w:t>
      </w:r>
    </w:p>
    <w:p w:rsidR="007D3F5E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This statement is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hereby</w:t>
      </w:r>
      <w:r w:rsidR="00164BC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provided to the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ia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Startup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&amp;Hub</w:t>
      </w:r>
      <w:proofErr w:type="spellEnd"/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 at the Ministry of Economic Development</w:t>
      </w:r>
      <w:r w:rsidR="005116D1">
        <w:rPr>
          <w:rFonts w:ascii="Calibri" w:eastAsia="Calibri" w:hAnsi="Calibri" w:cs="Calibri"/>
          <w:sz w:val="20"/>
          <w:szCs w:val="20"/>
          <w:lang w:val="en-GB"/>
        </w:rPr>
        <w:t>,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so that </w:t>
      </w:r>
      <w:r w:rsidR="00164BC4">
        <w:rPr>
          <w:rFonts w:ascii="Calibri" w:eastAsia="Calibri" w:hAnsi="Calibri" w:cs="Calibri"/>
          <w:sz w:val="20"/>
          <w:szCs w:val="20"/>
          <w:lang w:val="en-GB"/>
        </w:rPr>
        <w:t>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Certificate of No Impediment may be issued for the 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non-EU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national</w:t>
      </w:r>
      <w:r w:rsidR="00C85972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applying for 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the conversion (</w:t>
      </w:r>
      <w:r w:rsidR="00970536" w:rsidRPr="00FD5F7E">
        <w:rPr>
          <w:rFonts w:ascii="Calibri" w:eastAsia="Calibri" w:hAnsi="Calibri" w:cs="Calibri"/>
          <w:i/>
          <w:sz w:val="20"/>
          <w:szCs w:val="20"/>
          <w:lang w:val="en-GB"/>
        </w:rPr>
        <w:t>conversion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) or the update (</w:t>
      </w:r>
      <w:r w:rsidR="00970536" w:rsidRPr="00FD5F7E">
        <w:rPr>
          <w:rFonts w:ascii="Calibri" w:eastAsia="Calibri" w:hAnsi="Calibri" w:cs="Calibri"/>
          <w:i/>
          <w:sz w:val="20"/>
          <w:szCs w:val="20"/>
          <w:lang w:val="en-GB"/>
        </w:rPr>
        <w:t>aggiornamento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) of his or her previous residence permit into a new permit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for self-employment in a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n innovative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startup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. </w:t>
      </w:r>
    </w:p>
    <w:p w:rsidR="000C54FA" w:rsidRPr="00E174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C54FA" w:rsidRPr="00E174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C54FA" w:rsidRPr="002A3B03" w:rsidRDefault="001C53D5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Date </w:t>
      </w:r>
      <w:proofErr w:type="spellStart"/>
      <w:r w:rsidR="002A3B03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2A3B03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94F5E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</w:t>
      </w:r>
      <w:r w:rsidR="00E94F5E" w:rsidRPr="00FD5F7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E94F5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>Signature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ab/>
        <w:t xml:space="preserve">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ab/>
        <w:t xml:space="preserve"> </w:t>
      </w:r>
    </w:p>
    <w:p w:rsidR="002A3B03" w:rsidRPr="00074D27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</w:p>
    <w:p w:rsidR="000C54FA" w:rsidRPr="002E7F5A" w:rsidRDefault="002A3B03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074D27"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="00866B12" w:rsidRPr="00074D27">
        <w:rPr>
          <w:rFonts w:ascii="Calibri" w:hAnsi="Calibri"/>
          <w:sz w:val="20"/>
          <w:szCs w:val="20"/>
          <w:lang w:val="en-US"/>
        </w:rPr>
        <w:t xml:space="preserve"> </w:t>
      </w:r>
      <w:r w:rsidR="001C53D5" w:rsidRPr="001C53D5">
        <w:rPr>
          <w:rFonts w:ascii="Calibri" w:hAnsi="Calibri"/>
          <w:color w:val="000000"/>
          <w:sz w:val="20"/>
          <w:szCs w:val="20"/>
        </w:rPr>
        <w:t>____________________</w:t>
      </w:r>
      <w:r w:rsidR="001C53D5" w:rsidRPr="002E7F5A">
        <w:rPr>
          <w:rFonts w:ascii="Calibri" w:hAnsi="Calibri"/>
          <w:color w:val="000000"/>
          <w:sz w:val="20"/>
          <w:szCs w:val="20"/>
        </w:rPr>
        <w:t>____</w:t>
      </w:r>
    </w:p>
    <w:sectPr w:rsidR="000C54FA" w:rsidRPr="002E7F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71" w:rsidRDefault="00A00D71">
      <w:r>
        <w:separator/>
      </w:r>
    </w:p>
  </w:endnote>
  <w:endnote w:type="continuationSeparator" w:id="0">
    <w:p w:rsidR="00A00D71" w:rsidRDefault="00A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71" w:rsidRDefault="00A00D71">
      <w:r>
        <w:separator/>
      </w:r>
    </w:p>
  </w:footnote>
  <w:footnote w:type="continuationSeparator" w:id="0">
    <w:p w:rsidR="00A00D71" w:rsidRDefault="00A0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A" w:rsidRDefault="00033D9E" w:rsidP="00625F95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740A843" wp14:editId="068405F5">
          <wp:simplePos x="0" y="0"/>
          <wp:positionH relativeFrom="page">
            <wp:align>center</wp:align>
          </wp:positionH>
          <wp:positionV relativeFrom="paragraph">
            <wp:posOffset>118745</wp:posOffset>
          </wp:positionV>
          <wp:extent cx="2257200" cy="720000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F95" w:rsidRPr="00625F95" w:rsidRDefault="00625F95" w:rsidP="000C54FA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8C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3C7A84"/>
    <w:multiLevelType w:val="hybridMultilevel"/>
    <w:tmpl w:val="79F08A8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060E"/>
    <w:multiLevelType w:val="hybridMultilevel"/>
    <w:tmpl w:val="4B627A86"/>
    <w:lvl w:ilvl="0" w:tplc="1ADAA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DC63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56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5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09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7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ED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A"/>
    <w:rsid w:val="00033D9E"/>
    <w:rsid w:val="00074D27"/>
    <w:rsid w:val="000C54FA"/>
    <w:rsid w:val="000E3EED"/>
    <w:rsid w:val="00112F86"/>
    <w:rsid w:val="00144466"/>
    <w:rsid w:val="00164BC4"/>
    <w:rsid w:val="001B0F64"/>
    <w:rsid w:val="001C53D5"/>
    <w:rsid w:val="001E141D"/>
    <w:rsid w:val="0027342B"/>
    <w:rsid w:val="002A3B03"/>
    <w:rsid w:val="002E7F5A"/>
    <w:rsid w:val="0030653C"/>
    <w:rsid w:val="003960F8"/>
    <w:rsid w:val="003A3836"/>
    <w:rsid w:val="003C28BF"/>
    <w:rsid w:val="00403CCE"/>
    <w:rsid w:val="004C1319"/>
    <w:rsid w:val="004D00D5"/>
    <w:rsid w:val="005116D1"/>
    <w:rsid w:val="00551A43"/>
    <w:rsid w:val="005E4926"/>
    <w:rsid w:val="00625F95"/>
    <w:rsid w:val="0068153E"/>
    <w:rsid w:val="006B65D9"/>
    <w:rsid w:val="00703537"/>
    <w:rsid w:val="00767EB1"/>
    <w:rsid w:val="007D3F5E"/>
    <w:rsid w:val="0084237B"/>
    <w:rsid w:val="008476E8"/>
    <w:rsid w:val="00851BF9"/>
    <w:rsid w:val="00866B12"/>
    <w:rsid w:val="009009E6"/>
    <w:rsid w:val="00956EB2"/>
    <w:rsid w:val="00970536"/>
    <w:rsid w:val="009D1B18"/>
    <w:rsid w:val="00A00D71"/>
    <w:rsid w:val="00A56C12"/>
    <w:rsid w:val="00A75732"/>
    <w:rsid w:val="00B02A3E"/>
    <w:rsid w:val="00B54C11"/>
    <w:rsid w:val="00BA736E"/>
    <w:rsid w:val="00C85972"/>
    <w:rsid w:val="00C90C2B"/>
    <w:rsid w:val="00D42650"/>
    <w:rsid w:val="00DA3E4F"/>
    <w:rsid w:val="00DE4123"/>
    <w:rsid w:val="00E116DA"/>
    <w:rsid w:val="00E174A6"/>
    <w:rsid w:val="00E479EC"/>
    <w:rsid w:val="00E7222C"/>
    <w:rsid w:val="00E94F5E"/>
    <w:rsid w:val="00EA30D5"/>
    <w:rsid w:val="00EF6792"/>
    <w:rsid w:val="00F960CE"/>
    <w:rsid w:val="00FB2914"/>
    <w:rsid w:val="00FD5F7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B232-014B-4281-B9D0-A38CF8E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Istituto tecnico commerciale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roberto.volpe.ext</cp:lastModifiedBy>
  <cp:revision>4</cp:revision>
  <cp:lastPrinted>2014-04-02T23:00:00Z</cp:lastPrinted>
  <dcterms:created xsi:type="dcterms:W3CDTF">2016-04-19T12:12:00Z</dcterms:created>
  <dcterms:modified xsi:type="dcterms:W3CDTF">2016-04-19T12:15:00Z</dcterms:modified>
</cp:coreProperties>
</file>